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CEFF" w14:textId="77777777" w:rsidR="005545EE" w:rsidRPr="008A78C5" w:rsidRDefault="00F1738A" w:rsidP="005A123F">
      <w:pPr>
        <w:spacing w:after="0" w:line="240" w:lineRule="atLeast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ru-RU"/>
        </w:rPr>
      </w:pPr>
      <w:r w:rsidRPr="008A78C5"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ru-RU"/>
        </w:rPr>
        <w:t>Lekcja 1</w:t>
      </w:r>
    </w:p>
    <w:p w14:paraId="6BC83069" w14:textId="18846A17" w:rsidR="00F1738A" w:rsidRDefault="00F1738A" w:rsidP="005A123F">
      <w:pPr>
        <w:spacing w:after="0" w:line="240" w:lineRule="atLeast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  <w:r w:rsidRPr="008A78C5"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ru-RU"/>
        </w:rPr>
        <w:t>Temat:</w:t>
      </w:r>
      <w:r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 xml:space="preserve"> </w:t>
      </w:r>
      <w:r w:rsidRPr="00F1738A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Królestw</w:t>
      </w:r>
      <w:r w:rsidR="00143140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o</w:t>
      </w:r>
      <w:r w:rsidRPr="00F1738A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 xml:space="preserve"> Polskie</w:t>
      </w:r>
      <w:r w:rsidR="00143140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, 1815r.</w:t>
      </w:r>
    </w:p>
    <w:p w14:paraId="5738E213" w14:textId="4C7AB091" w:rsidR="00F1738A" w:rsidRPr="008A78C5" w:rsidRDefault="00F1738A" w:rsidP="005A123F">
      <w:pPr>
        <w:spacing w:after="0" w:line="240" w:lineRule="atLeast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ru-RU"/>
        </w:rPr>
      </w:pPr>
      <w:r w:rsidRPr="008A78C5"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ru-RU"/>
        </w:rPr>
        <w:t>Cele</w:t>
      </w:r>
      <w:r w:rsidR="008A78C5"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ru-RU"/>
        </w:rPr>
        <w:t>:</w:t>
      </w:r>
    </w:p>
    <w:p w14:paraId="1A0FCAC3" w14:textId="29C52A84" w:rsidR="00F1738A" w:rsidRDefault="00F1738A" w:rsidP="005A123F">
      <w:pPr>
        <w:spacing w:after="0" w:line="240" w:lineRule="atLeast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-zapoznanie uczniów z</w:t>
      </w:r>
      <w:r w:rsidR="003D0183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 xml:space="preserve"> najwazniejszymy informacjami dotyczacymi powstania Królestwa Polskiego:</w:t>
      </w:r>
      <w:r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 xml:space="preserve"> </w:t>
      </w:r>
      <w:r w:rsidR="003D0183" w:rsidRPr="003D0183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ścisły związek z Rosją, unia personalna</w:t>
      </w:r>
      <w:r w:rsidR="003D0183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,</w:t>
      </w:r>
      <w:r w:rsidR="003D0183" w:rsidRPr="003D0183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 xml:space="preserve"> monarchia konstytucyjna</w:t>
      </w:r>
      <w:r w:rsidR="003D0183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;</w:t>
      </w:r>
    </w:p>
    <w:p w14:paraId="0BFCD8A2" w14:textId="4AAD280E" w:rsidR="003D0183" w:rsidRDefault="003D0183" w:rsidP="005A123F">
      <w:pPr>
        <w:spacing w:after="0" w:line="240" w:lineRule="atLeast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-</w:t>
      </w:r>
      <w:r w:rsidR="00761CC1" w:rsidRPr="00761CC1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 xml:space="preserve"> przedstawienie uczniom</w:t>
      </w:r>
      <w:r w:rsidR="00761CC1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 xml:space="preserve"> informacji na temat konstytucji Królestwa Polskiego oraz monarchy panującego w nim</w:t>
      </w:r>
    </w:p>
    <w:p w14:paraId="22D9CF22" w14:textId="56B4BFC3" w:rsidR="00F1738A" w:rsidRPr="003D0183" w:rsidRDefault="00F1738A" w:rsidP="005A123F">
      <w:pPr>
        <w:spacing w:after="0" w:line="240" w:lineRule="atLeast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ru-RU"/>
        </w:rPr>
      </w:pPr>
      <w:r w:rsidRPr="003D0183"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ru-RU"/>
        </w:rPr>
        <w:t>Metody:</w:t>
      </w:r>
      <w:r w:rsidR="005A123F"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ru-RU"/>
        </w:rPr>
        <w:t xml:space="preserve"> </w:t>
      </w:r>
      <w:r w:rsidR="005A123F" w:rsidRPr="005A123F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wykład, praca z mapą, omówienie ilustracji</w:t>
      </w:r>
      <w:r w:rsidR="005A123F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, test</w:t>
      </w:r>
    </w:p>
    <w:p w14:paraId="3B872C33" w14:textId="0D23AF47" w:rsidR="00F1738A" w:rsidRDefault="00F1738A" w:rsidP="005A123F">
      <w:pPr>
        <w:spacing w:after="0" w:line="240" w:lineRule="atLeast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  <w:r w:rsidRPr="003D0183"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ru-RU"/>
        </w:rPr>
        <w:t>Środki dydaktyczne</w:t>
      </w:r>
      <w:r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:</w:t>
      </w:r>
    </w:p>
    <w:p w14:paraId="26B2A836" w14:textId="0B354054" w:rsidR="003D0183" w:rsidRDefault="005A123F" w:rsidP="005A123F">
      <w:pPr>
        <w:pStyle w:val="a5"/>
        <w:spacing w:after="0" w:line="240" w:lineRule="atLeast"/>
        <w:rPr>
          <w:lang w:val="pl-PL"/>
        </w:rPr>
      </w:pPr>
      <w:r>
        <w:rPr>
          <w:lang w:val="pl-PL"/>
        </w:rPr>
        <w:t>-</w:t>
      </w:r>
      <w:r w:rsidR="003D0183">
        <w:rPr>
          <w:lang w:val="pl-PL"/>
        </w:rPr>
        <w:t>mapa Królestwa Polskiego i ziem polskich po Kongresie Wiedeńskim</w:t>
      </w:r>
      <w:r>
        <w:rPr>
          <w:lang w:val="pl-PL"/>
        </w:rPr>
        <w:t>, ilustracja herbu Królestwa Polskiego,karty pracy</w:t>
      </w:r>
    </w:p>
    <w:p w14:paraId="14F18007" w14:textId="77777777" w:rsidR="005A123F" w:rsidRDefault="005A123F" w:rsidP="005A123F">
      <w:pPr>
        <w:pStyle w:val="a5"/>
        <w:spacing w:after="0" w:line="240" w:lineRule="atLeast"/>
        <w:rPr>
          <w:lang w:val="pl-PL"/>
        </w:rPr>
      </w:pPr>
    </w:p>
    <w:p w14:paraId="23B11AB0" w14:textId="21941A9A" w:rsidR="00F1738A" w:rsidRPr="00761CC1" w:rsidRDefault="00761CC1" w:rsidP="005A123F">
      <w:pPr>
        <w:spacing w:after="0" w:line="240" w:lineRule="atLeast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ru-RU"/>
        </w:rPr>
      </w:pPr>
      <w:r w:rsidRPr="00761CC1"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ru-RU"/>
        </w:rPr>
        <w:t>Przebieg lekcji</w:t>
      </w:r>
    </w:p>
    <w:p w14:paraId="0C7E3AA0" w14:textId="4545487C" w:rsidR="00F1738A" w:rsidRDefault="00502AD9" w:rsidP="005A123F">
      <w:pPr>
        <w:spacing w:after="0" w:line="240" w:lineRule="atLeast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  <w:r w:rsidRPr="00502AD9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 xml:space="preserve">Królestwo Polskie </w:t>
      </w:r>
      <w:bookmarkStart w:id="0" w:name="_Hlk83799291"/>
      <w:r w:rsidRPr="00502AD9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powstało w konsekwencji obrad kongresu wiedeńskieg</w:t>
      </w:r>
      <w:r w:rsidR="00A0429D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o, dlatego n</w:t>
      </w:r>
      <w:r w:rsidR="00A0429D" w:rsidRPr="00A0429D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 xml:space="preserve">azywano je też Królestwem Kongresowym lub potocznie </w:t>
      </w:r>
      <w:bookmarkEnd w:id="0"/>
      <w:r w:rsidR="00A0429D" w:rsidRPr="00A0429D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Kongresówką</w:t>
      </w:r>
      <w:r w:rsidR="00A0429D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.</w:t>
      </w:r>
      <w:r w:rsidR="00A0429D" w:rsidRPr="00A0429D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 xml:space="preserve"> Powstałe w ten sposób nowe polskie państwo zależne od Rosji miało powierzchnię około 128 000 km2 i liczyło niespełna 3 mln mieszkańców.</w:t>
      </w:r>
      <w:r w:rsidR="00A0429D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 xml:space="preserve"> </w:t>
      </w:r>
      <w:r w:rsidRPr="00502AD9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Obejmowało terytoria dawnego Księstwa Warszawskiego (bez zachodniej Wielkopolski, Torunia i Bydgoszczy). W jego skład nie wszedł też Kraków, gdyż mocarstwa kongresowe nie życzyły sobie, by granice Królestwa obejmowały dwie historyczne stolice Polski.</w:t>
      </w:r>
      <w:r w:rsidR="00F1738A" w:rsidRPr="00502AD9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 xml:space="preserve"> </w:t>
      </w:r>
    </w:p>
    <w:p w14:paraId="3E7ACDB8" w14:textId="381D156C" w:rsidR="005545EE" w:rsidRDefault="005545EE" w:rsidP="00502AD9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  <w:r w:rsidRPr="00761CC1">
        <w:rPr>
          <w:rFonts w:asciiTheme="minorHAnsi" w:hAnsiTheme="minorHAnsi" w:cstheme="minorHAnsi"/>
          <w:noProof/>
          <w:lang w:val="pl-PL"/>
        </w:rPr>
        <w:drawing>
          <wp:inline distT="0" distB="0" distL="0" distR="0" wp14:anchorId="68B539C4" wp14:editId="620D4768">
            <wp:extent cx="4151630" cy="4609224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460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54C74" w14:textId="6FB809AB" w:rsidR="00A0429D" w:rsidRDefault="00502AD9" w:rsidP="00502AD9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  <w:r w:rsidRPr="00502AD9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Królestwo Polskie związane było z Imperium Rosyjskim unią personalną— car był jednocześnie królem Polski. W imieniu cara władzę w Warszawie sprawował namiestnik. Pierwszym (1815-1826) był gen. Józef Zajączek</w:t>
      </w:r>
      <w:r w:rsidR="00F1738A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.</w:t>
      </w:r>
      <w:r w:rsidR="00A0429D" w:rsidRPr="00A0429D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 xml:space="preserve"> </w:t>
      </w:r>
      <w:r w:rsidR="00A0429D" w:rsidRPr="00502AD9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Monarcha prowadził niezależną politykę zagraniczną, był zwierzchnikiem sił zbrojnych, miał prawo mianować wyższych urzędników, wreszcie miał prawo weta wobec uchwał sejmowych</w:t>
      </w:r>
      <w:r w:rsidR="00A0429D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.</w:t>
      </w:r>
      <w:r w:rsidR="00A0429D" w:rsidRPr="00502AD9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 xml:space="preserve"> Królestwo Polskie </w:t>
      </w:r>
      <w:r w:rsidR="00A0429D" w:rsidRPr="00502AD9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lastRenderedPageBreak/>
        <w:t>przetrwało 15 lat. Na mocy postanowień kongresowych i konstytucji ostatnimi królami Polski byli: Aleksander I (1815-1825) i Mikołaj I (1829-1831). Mikołaja zdetronizował sejm 25 stycznia 1831 r.</w:t>
      </w:r>
    </w:p>
    <w:p w14:paraId="1FFABD89" w14:textId="0FD89AC9" w:rsidR="00A0429D" w:rsidRPr="00A0429D" w:rsidRDefault="00A0429D" w:rsidP="00A0429D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  <w:r w:rsidRPr="00A0429D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 xml:space="preserve">W listopadzie 1815 roku przybył do Warszawy car Aleksander I. Został entuzjastycznie powitany przez zgromadzonych licznie na trasie jego przejazdu mieszkańców stolicy. Nadał wtedy Królestwu Polskiemu konstytucję. </w:t>
      </w:r>
      <w:r w:rsidRPr="00502AD9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Gwarantowała ona Królestwu Polskiemu integralność terytorialną, własny sejm, system monetarny, oświatę, sądownictwo, rząd (Rada Administracyjna) i własne wojsko</w:t>
      </w:r>
      <w:r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.</w:t>
      </w:r>
    </w:p>
    <w:p w14:paraId="7145F4F4" w14:textId="77777777" w:rsidR="00A0429D" w:rsidRPr="00A0429D" w:rsidRDefault="00A0429D" w:rsidP="00A0429D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  <w:r w:rsidRPr="00A0429D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Głównym autorem tekstu konstytucji był książę Adam Jerzy Czartoryski. Car podpisał ją w dniu 27 XI 1815 roku.</w:t>
      </w:r>
    </w:p>
    <w:p w14:paraId="23C80F11" w14:textId="0257E4E1" w:rsidR="00A0429D" w:rsidRDefault="00A0429D" w:rsidP="00502AD9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  <w:r w:rsidRPr="00A0429D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Zgodnie z konstytucją praktycznie cała władza wykonawcza i ustawodawcza należała do króla, czyli rosyjskiego cara. Tylko on posiadał inicjatywę ustawodawczą i prawo weta wobec postanowień sejmu Królestwa. Tylko on mógł zwoływać sejm i decydować o jego rozwiązaniu lub odroczeniu obrad. Tylko król miał prawo mianować senatorów, biskupów, najwyższych urzędników i oficerów. Król również stał na czele sił zbrojnych, czyli polskiej armii Królestwa.</w:t>
      </w:r>
    </w:p>
    <w:p w14:paraId="040AC2D5" w14:textId="77777777" w:rsidR="00A0429D" w:rsidRPr="00A0429D" w:rsidRDefault="00A0429D" w:rsidP="00A0429D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  <w:r w:rsidRPr="00A0429D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Sejm składał się z senatu i izby poselskiej. Senatorami byli wojewodowie, kasztelanowie i biskupi. Nie mogło ich być więcej niż 64. W skład izby poselskiej wchodziło 77 posłów wybieranych przez szlachtę i 51 deputowanych wybieranych przez zgromadzenia gminne spośród właścicieli fabryk, rzemieślników, księży, nauczycieli, pracowników naukowych itp.</w:t>
      </w:r>
    </w:p>
    <w:p w14:paraId="2BE11DCD" w14:textId="77777777" w:rsidR="00A0429D" w:rsidRPr="00A0429D" w:rsidRDefault="00A0429D" w:rsidP="00A0429D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  <w:r w:rsidRPr="00A0429D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Rządem Królestwa była Rada Administracyjna, w której skład wchodzili ministrowie stojący na czele pięciu komisji rządowych. Przewodniczył jej zastępujący cara w Królestwie wyznaczony przez niego namiestnik. Na stanowisko to powołano generała Józefa Zajączka.</w:t>
      </w:r>
    </w:p>
    <w:p w14:paraId="764112B1" w14:textId="77777777" w:rsidR="00A0429D" w:rsidRPr="00A0429D" w:rsidRDefault="00A0429D" w:rsidP="00A0429D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  <w:r w:rsidRPr="00A0429D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Według konstytucji Królestwo oprócz polskiego sejmu i rządu miało mieć własny skarb i wojsko. Były też gwarancje nietykalności osobistej oraz wolności słowa, wyznania i druku. Językiem urzędowym pozostawał język polski.</w:t>
      </w:r>
    </w:p>
    <w:p w14:paraId="39770C9C" w14:textId="77777777" w:rsidR="00A0429D" w:rsidRPr="00A0429D" w:rsidRDefault="00A0429D" w:rsidP="00A0429D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  <w:r w:rsidRPr="00A0429D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Wszystko to wyglądało bardzo obiecująco i mogło wśród Polaków budzić nadzieję na odzyskanie z czasem pełnej niepodległości. W rzeczywistości było jednak inaczej. Car Aleksander I nigdy nie miał zamiaru w pełni przestrzegać nadanej przez siebie Królestwu Polskiemu konstytucji.</w:t>
      </w:r>
    </w:p>
    <w:p w14:paraId="272B7D56" w14:textId="77777777" w:rsidR="00A0429D" w:rsidRPr="00A0429D" w:rsidRDefault="00A0429D" w:rsidP="00A0429D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  <w:r w:rsidRPr="00A0429D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Najważniejszą osobą w państwie stał się szybko wielki książę Konstanty Pawłowicz, brat cara, mianowany naczelnym wodzem polskiej armii Królestwa. Niewiele znaczył przy nim sprawujący funkcję namiestnika generał Zajączek. Drugą postacią decydującą o najważniejszych sprawach Królestwa był Mikołaj Nowosilcow. Tego rosyjskiego senatora ustanowił car specjalnym Komisarzem w Królestwie Polskim. Zarówno Konstanty, jak i Nowosilcow podejmowali często ważne decyzje, nie licząc się wcale z polskim sejmem i rządem.</w:t>
      </w:r>
    </w:p>
    <w:p w14:paraId="4A741CB7" w14:textId="77777777" w:rsidR="00A0429D" w:rsidRPr="00A0429D" w:rsidRDefault="00A0429D" w:rsidP="00A0429D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  <w:r w:rsidRPr="00A0429D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Dowodzona przez wielkiego księcia Konstantego armia polska liczyła około 30 000 żołnierzy. W większości byli to wcielani do wojska chłopi. Służba wojskowa trwała wówczas 10 lat.</w:t>
      </w:r>
    </w:p>
    <w:p w14:paraId="637E7577" w14:textId="77777777" w:rsidR="00A0429D" w:rsidRPr="00A0429D" w:rsidRDefault="00A0429D" w:rsidP="00A0429D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  <w:r w:rsidRPr="00A0429D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Wojsko to było znakomicie wyszkolone, zdyscyplinowane i właściwie uzbrojone. Wprowadzono w nim bardzo surową dyscyplinę, którą miały utwierdzać ciągłe parady i musztry. Konstanty zachowywał się wobec żołnierzy, a szczególnie w stosunku do oficerów niezwykle brutalnie i arogancko. W dowodzonym przez niego wojsku na porządku dziennym było stosowanie surowych kar, w tym również cielesnych.</w:t>
      </w:r>
    </w:p>
    <w:p w14:paraId="056D4008" w14:textId="77777777" w:rsidR="00A0429D" w:rsidRPr="00A0429D" w:rsidRDefault="00A0429D" w:rsidP="00A0429D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  <w:r w:rsidRPr="00A0429D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lastRenderedPageBreak/>
        <w:t>Aleksander I, nadając Królestwu Polskiemu konstytucję, chciał zapewne stworzyć pozory łagodnego traktowania Polaków, żeby uniknąć ewentualnych protestów ze strony przedstawicieli europejskich mocarstw.</w:t>
      </w:r>
    </w:p>
    <w:p w14:paraId="4B3E38AA" w14:textId="77777777" w:rsidR="00A0429D" w:rsidRPr="00A0429D" w:rsidRDefault="00A0429D" w:rsidP="00A0429D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  <w:r w:rsidRPr="00A0429D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Od samego początku car i jego wysocy urzędnicy łamali postanowienia zawarte w konstytucji. Sejmy zwoływano rzadko i nieregularnie. W latach 1815-1830 zdarzyło się to zaledwie cztery razy.</w:t>
      </w:r>
    </w:p>
    <w:p w14:paraId="2D10AFB8" w14:textId="77777777" w:rsidR="00A0429D" w:rsidRPr="00A0429D" w:rsidRDefault="00A0429D" w:rsidP="00A0429D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  <w:r w:rsidRPr="00A0429D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Również wolność słowa i druku okazała się prawem istniejącym tylko na papierze. W 1819 roku wprowadzono rządową cenzurę.</w:t>
      </w:r>
    </w:p>
    <w:p w14:paraId="7431F723" w14:textId="77777777" w:rsidR="00A0429D" w:rsidRPr="00A0429D" w:rsidRDefault="00A0429D" w:rsidP="00A0429D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  <w:r w:rsidRPr="00A0429D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Takie postępowanie musiało wywoływać wśród Polaków protesty. Niektórzy polscy działacze polityczni usiłowali podejmować przeciwko temu pewne akcje w ramach opozycji legalnej. W ten sposób zaczęła wyrażać w sejmie sprzeciw 10-osobowa grupa posłów nazywana „kaliszanami”, ponieważ jej członkowie w większości pochodzili z okolic Kalisza. Przewodzili temu działaniu bracia Wincenty i Bonawentura Niemojowscy. Protestowali przeciwko samowoli carskich urzędników i domagali się pełnego przestrzegania konstytucji.</w:t>
      </w:r>
    </w:p>
    <w:p w14:paraId="3BE2FCFD" w14:textId="77777777" w:rsidR="00A0429D" w:rsidRPr="00A0429D" w:rsidRDefault="00A0429D" w:rsidP="00A0429D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  <w:r w:rsidRPr="00A0429D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Car rozprawił się z tą opozycją bardzo szybko. Najpierw przez pięć lat nie zwoływał sejmu. Potem w 1825 roku zakazał jawności obrad sejmowych. Przywódców opozycyjnych „kaliszan” odsunięto całkowicie od działalności publicznej.</w:t>
      </w:r>
    </w:p>
    <w:p w14:paraId="55D75B65" w14:textId="0E1058BE" w:rsidR="00A0429D" w:rsidRPr="00502AD9" w:rsidRDefault="00A0429D" w:rsidP="00A0429D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  <w:r w:rsidRPr="00A0429D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Widząc nieskuteczność opozycyjnych działań legalnych, zaczęto zakładać opozycyjne tajne związki. Tego typu organizacje pojawiały się w różnych środowiskach, ale najczęściej wśród studentów i żołnierzy.</w:t>
      </w:r>
    </w:p>
    <w:p w14:paraId="3407C65A" w14:textId="3EE4C21A" w:rsidR="00F1738A" w:rsidRDefault="00502AD9" w:rsidP="00502AD9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  <w:r w:rsidRPr="00502AD9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Kres istnienia Królestwa Polskiego przyniósł upadek Powstania Listopadowego, jednak tytuł królów Polski Romanowowie nosili do 1916 r.</w:t>
      </w:r>
    </w:p>
    <w:p w14:paraId="68F73CBB" w14:textId="4B44D393" w:rsidR="00727BC5" w:rsidRDefault="00727BC5" w:rsidP="00502AD9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 xml:space="preserve">Por. </w:t>
      </w:r>
      <w:hyperlink r:id="rId8" w:history="1">
        <w:r w:rsidRPr="007E77AC">
          <w:rPr>
            <w:rStyle w:val="a3"/>
            <w:rFonts w:asciiTheme="minorHAnsi" w:eastAsia="Times New Roman" w:hAnsiTheme="minorHAnsi" w:cstheme="minorHAnsi"/>
            <w:sz w:val="24"/>
            <w:szCs w:val="24"/>
            <w:lang w:val="pl-PL" w:eastAsia="ru-RU"/>
          </w:rPr>
          <w:t>https://muzhp.pl/pl/e/2/proklamowanie-utworzenia-krolestwa-polskiego</w:t>
        </w:r>
      </w:hyperlink>
    </w:p>
    <w:p w14:paraId="0D2D2205" w14:textId="77777777" w:rsidR="00727BC5" w:rsidRDefault="00727BC5" w:rsidP="00502AD9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</w:p>
    <w:p w14:paraId="466FFE86" w14:textId="77777777" w:rsidR="00A0429D" w:rsidRDefault="00A0429D" w:rsidP="00502AD9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</w:p>
    <w:p w14:paraId="0A9B90AE" w14:textId="6EB60EF2" w:rsidR="006F0CF8" w:rsidRDefault="006F0CF8" w:rsidP="00502AD9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  <w:r w:rsidRPr="00A0429D"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ru-RU"/>
        </w:rPr>
        <w:t>Można też wykorzystać materiały dodatkowe</w:t>
      </w:r>
      <w:r w:rsidRPr="006F0CF8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:</w:t>
      </w:r>
    </w:p>
    <w:p w14:paraId="596854DF" w14:textId="77777777" w:rsidR="00813A7B" w:rsidRDefault="00813A7B" w:rsidP="00502AD9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</w:p>
    <w:p w14:paraId="337CAE65" w14:textId="3A749992" w:rsidR="006F0CF8" w:rsidRDefault="006F0CF8" w:rsidP="00502AD9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 xml:space="preserve">- o tym, </w:t>
      </w:r>
      <w:r w:rsidRPr="006F0CF8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że Królestwo Polskie nie było państwem suwerennym, choć posiadało własną konstytucję i pewną samorządność</w:t>
      </w:r>
      <w:r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;</w:t>
      </w:r>
    </w:p>
    <w:p w14:paraId="26343F65" w14:textId="10111907" w:rsidR="006F0CF8" w:rsidRPr="006F0CF8" w:rsidRDefault="006F0CF8" w:rsidP="00502AD9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-s</w:t>
      </w:r>
      <w:r w:rsidRPr="006F0CF8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kąd wzięła się nazwa "Królestwo Kongresowe"</w:t>
      </w:r>
      <w:r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?</w:t>
      </w:r>
    </w:p>
    <w:p w14:paraId="050D9C24" w14:textId="637D3DB2" w:rsidR="006F0CF8" w:rsidRDefault="00EE15CB" w:rsidP="00813A7B">
      <w:pPr>
        <w:spacing w:after="0"/>
        <w:ind w:left="708" w:firstLine="708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  <w:hyperlink r:id="rId9" w:history="1">
        <w:r w:rsidR="00813A7B" w:rsidRPr="00B64201">
          <w:rPr>
            <w:rStyle w:val="a3"/>
            <w:rFonts w:asciiTheme="minorHAnsi" w:eastAsia="Times New Roman" w:hAnsiTheme="minorHAnsi" w:cstheme="minorHAnsi"/>
            <w:sz w:val="24"/>
            <w:szCs w:val="24"/>
            <w:lang w:val="pl-PL" w:eastAsia="ru-RU"/>
          </w:rPr>
          <w:t>https://muzhp.pl/pl/e/2/proklamowanie-utworzenia-krolestwa-polskiego</w:t>
        </w:r>
      </w:hyperlink>
    </w:p>
    <w:p w14:paraId="40700B2B" w14:textId="40C8B434" w:rsidR="00A0429D" w:rsidRPr="00A0429D" w:rsidRDefault="00A0429D" w:rsidP="00A0429D">
      <w:pPr>
        <w:spacing w:after="0"/>
        <w:rPr>
          <w:rFonts w:eastAsia="Times New Roman" w:cs="Times New Roman"/>
          <w:sz w:val="24"/>
          <w:szCs w:val="24"/>
          <w:lang w:val="pl-PL" w:eastAsia="ru-RU"/>
        </w:rPr>
      </w:pPr>
      <w:r w:rsidRPr="00A0429D">
        <w:rPr>
          <w:rFonts w:eastAsia="Times New Roman" w:cs="Times New Roman"/>
          <w:sz w:val="24"/>
          <w:szCs w:val="24"/>
          <w:lang w:val="pl-PL" w:eastAsia="ru-RU"/>
        </w:rPr>
        <w:br/>
      </w:r>
      <w:r w:rsidRPr="00A0429D">
        <w:rPr>
          <w:rFonts w:eastAsia="Times New Roman" w:cs="Times New Roman"/>
          <w:sz w:val="24"/>
          <w:szCs w:val="24"/>
          <w:lang w:val="pl-PL" w:eastAsia="ru-RU"/>
        </w:rPr>
        <w:br/>
      </w:r>
      <w:r w:rsidR="00DC06FA">
        <w:rPr>
          <w:rFonts w:eastAsia="Times New Roman" w:cs="Times New Roman"/>
          <w:sz w:val="24"/>
          <w:szCs w:val="24"/>
          <w:lang w:val="pl-PL" w:eastAsia="ru-RU"/>
        </w:rPr>
        <w:t xml:space="preserve">- </w:t>
      </w:r>
      <w:r w:rsidRPr="00A0429D">
        <w:rPr>
          <w:rFonts w:eastAsia="Times New Roman" w:cs="Times New Roman"/>
          <w:sz w:val="24"/>
          <w:szCs w:val="24"/>
          <w:lang w:val="pl-PL" w:eastAsia="ru-RU"/>
        </w:rPr>
        <w:t xml:space="preserve">Czytaj więcej na </w:t>
      </w:r>
      <w:hyperlink r:id="rId10" w:history="1">
        <w:r w:rsidRPr="00A0429D">
          <w:rPr>
            <w:rFonts w:eastAsia="Times New Roman" w:cs="Times New Roman"/>
            <w:color w:val="0000FF"/>
            <w:sz w:val="24"/>
            <w:szCs w:val="24"/>
            <w:u w:val="single"/>
            <w:lang w:val="pl-PL" w:eastAsia="ru-RU"/>
          </w:rPr>
          <w:t>https://opracowania.pl/opracowania/historia/krolestwo-polskie-1815-1830,oid,715</w:t>
        </w:r>
      </w:hyperlink>
    </w:p>
    <w:p w14:paraId="43D1BB6B" w14:textId="5826F6AD" w:rsidR="006F0CF8" w:rsidRDefault="006F0CF8" w:rsidP="00502AD9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</w:p>
    <w:p w14:paraId="69D22416" w14:textId="3DBF46A5" w:rsidR="005545EE" w:rsidRDefault="005545EE" w:rsidP="00502AD9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</w:p>
    <w:p w14:paraId="6E05FBEF" w14:textId="769EF16A" w:rsidR="005545EE" w:rsidRDefault="005545EE" w:rsidP="00502AD9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</w:p>
    <w:p w14:paraId="4AA0576F" w14:textId="044714C5" w:rsidR="005545EE" w:rsidRDefault="005545EE" w:rsidP="00502AD9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</w:p>
    <w:p w14:paraId="35F47C12" w14:textId="7F488258" w:rsidR="005545EE" w:rsidRDefault="005545EE" w:rsidP="00502AD9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</w:p>
    <w:p w14:paraId="1BBD78EF" w14:textId="4ED5322E" w:rsidR="005545EE" w:rsidRDefault="005545EE" w:rsidP="00502AD9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</w:p>
    <w:p w14:paraId="63F2E1E1" w14:textId="77D06667" w:rsidR="005545EE" w:rsidRDefault="005545EE" w:rsidP="00502AD9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</w:p>
    <w:p w14:paraId="10F56C51" w14:textId="77777777" w:rsidR="005545EE" w:rsidRDefault="005545EE" w:rsidP="00502AD9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</w:p>
    <w:p w14:paraId="2C948060" w14:textId="4DD27A99" w:rsidR="00836DED" w:rsidRDefault="00836DED" w:rsidP="00502AD9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</w:p>
    <w:p w14:paraId="1EB60D83" w14:textId="49310A78" w:rsidR="005A123F" w:rsidRDefault="005A123F" w:rsidP="00502AD9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</w:p>
    <w:p w14:paraId="796B7A0D" w14:textId="2B364A79" w:rsidR="005A123F" w:rsidRDefault="005A123F" w:rsidP="00502AD9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</w:p>
    <w:p w14:paraId="5CD3C046" w14:textId="42841FBC" w:rsidR="005A123F" w:rsidRDefault="005A123F" w:rsidP="00502AD9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</w:p>
    <w:p w14:paraId="61C2551F" w14:textId="774880B1" w:rsidR="005A123F" w:rsidRDefault="005A123F" w:rsidP="00502AD9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</w:p>
    <w:p w14:paraId="337DFEDD" w14:textId="03A721CE" w:rsidR="005A123F" w:rsidRDefault="005A123F" w:rsidP="00502AD9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</w:p>
    <w:p w14:paraId="3DC8942F" w14:textId="77777777" w:rsidR="005A123F" w:rsidRDefault="005A123F" w:rsidP="00502AD9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</w:p>
    <w:p w14:paraId="1F6A088C" w14:textId="1F46240D" w:rsidR="00836DED" w:rsidRPr="00DC06FA" w:rsidRDefault="00836DED" w:rsidP="00502AD9">
      <w:pPr>
        <w:spacing w:after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ru-RU"/>
        </w:rPr>
      </w:pPr>
      <w:r w:rsidRPr="00DC06FA"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ru-RU"/>
        </w:rPr>
        <w:t>KARTA PRACY</w:t>
      </w:r>
    </w:p>
    <w:p w14:paraId="60E1D818" w14:textId="532BF499" w:rsidR="00DC06FA" w:rsidRDefault="00DC06FA" w:rsidP="00502AD9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</w:p>
    <w:p w14:paraId="393939E2" w14:textId="334E0991" w:rsidR="00DC06FA" w:rsidRPr="00DC06FA" w:rsidRDefault="00DC06FA" w:rsidP="00DC06FA">
      <w:pPr>
        <w:pStyle w:val="a8"/>
        <w:numPr>
          <w:ilvl w:val="0"/>
          <w:numId w:val="3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  <w:r w:rsidRPr="00DC06FA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Uzupełnij zdania:</w:t>
      </w:r>
    </w:p>
    <w:p w14:paraId="636E787A" w14:textId="77777777" w:rsidR="00DC06FA" w:rsidRPr="00DC06FA" w:rsidRDefault="00DC06FA" w:rsidP="00DC06FA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</w:p>
    <w:p w14:paraId="4CEA0BB6" w14:textId="003F21C2" w:rsidR="00DC06FA" w:rsidRPr="00DC06FA" w:rsidRDefault="00DC06FA" w:rsidP="00DC06FA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......................</w:t>
      </w:r>
      <w:r w:rsidR="005545EE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................</w:t>
      </w:r>
      <w:r w:rsidR="005545EE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......</w:t>
      </w:r>
      <w:r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.</w:t>
      </w:r>
      <w:r w:rsidR="005545EE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 xml:space="preserve">  </w:t>
      </w:r>
      <w:r w:rsidRPr="00DC06FA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powstało w konsekwencji obrad kongresu wiedeńskiego, dlatego nazywano je też Królestwem Kongresowym lub potocznie</w:t>
      </w:r>
      <w:r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.....................................</w:t>
      </w:r>
    </w:p>
    <w:p w14:paraId="49D01391" w14:textId="77777777" w:rsidR="00DC06FA" w:rsidRPr="00DC06FA" w:rsidRDefault="00DC06FA" w:rsidP="00DC06FA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  <w:r w:rsidRPr="00DC06FA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Władcą tego państwa został car Rosji ………………………………. . W 1815 r. nadał on Królestwu …………………………..</w:t>
      </w:r>
    </w:p>
    <w:p w14:paraId="4E8B8255" w14:textId="77777777" w:rsidR="00DC06FA" w:rsidRPr="00DC06FA" w:rsidRDefault="00DC06FA" w:rsidP="00DC06FA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  <w:r w:rsidRPr="00DC06FA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Ustanawiała ona ………. …………………………….. między Królestwem Polskim a Rosją, co oznaczało, że rosyjski car będzie jednocześnie królem polskim. Oba państwa miały jednak osobne finanse, urzędy i ……………….. . Językiem urzędowym był ………………………</w:t>
      </w:r>
    </w:p>
    <w:p w14:paraId="5913DCDB" w14:textId="77777777" w:rsidR="00DC06FA" w:rsidRPr="00DC06FA" w:rsidRDefault="00DC06FA" w:rsidP="00DC06FA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  <w:r w:rsidRPr="00DC06FA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Polacy mieli także wyłączność w sprawowaniu …………………….. Konstytucja gwarantowała szereg ………………………. obywatelskich np. wolność ……………………, wolność druku, słowa, wyznania. Początkowo car odnosił się z szacunkiem do polskich uczuć narodowych. Chciał zyskać zaufanie ……………….. . Z czasem jednak zaczął ……………...</w:t>
      </w:r>
    </w:p>
    <w:p w14:paraId="6A0C9F90" w14:textId="77777777" w:rsidR="00DC06FA" w:rsidRPr="00DC06FA" w:rsidRDefault="00DC06FA" w:rsidP="00DC06FA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  <w:r w:rsidRPr="00DC06FA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postanowienia konstytucji. Do Królestwa przysłał Mikołaja ………………………., który został specjalnym komisarzem cesarskim. Kontrolował on sytuację w Królestwie i rozbudowywał tajną ……………….. do zwalczania opozycji. Car na czele polskiej armii postawił swego ………………., wielkiego księcia Konstantego. Nie darzył on Polaków sympatią, był okrutny i bezwzględny. W wojsku znęcał się nad ……………………….. i oficerami (wielu z ich popełniło przez to samobójstwo). Ponadto car rzadko zwoływał ………………….., zawiesił wolność ………………, wprowadził też cenzurę. Po śmierci Aleksandra I w 1825 r. carem Rosji i jednocześnie królem polskim został ……………………</w:t>
      </w:r>
    </w:p>
    <w:p w14:paraId="5853704A" w14:textId="32490C4F" w:rsidR="00DC06FA" w:rsidRDefault="00DC06FA" w:rsidP="00DC06FA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  <w:r w:rsidRPr="00DC06FA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On również łamał postanowienia konstytucji.</w:t>
      </w:r>
    </w:p>
    <w:p w14:paraId="376A04F9" w14:textId="170D6444" w:rsidR="005545EE" w:rsidRDefault="005545EE" w:rsidP="00DC06FA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</w:p>
    <w:p w14:paraId="77CC4B35" w14:textId="652E11B5" w:rsidR="005545EE" w:rsidRDefault="00727BC5" w:rsidP="00DC06FA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 xml:space="preserve">Por. </w:t>
      </w:r>
      <w:hyperlink r:id="rId11" w:history="1">
        <w:r w:rsidRPr="007E77AC">
          <w:rPr>
            <w:rStyle w:val="a3"/>
            <w:rFonts w:asciiTheme="minorHAnsi" w:eastAsia="Times New Roman" w:hAnsiTheme="minorHAnsi" w:cstheme="minorHAnsi"/>
            <w:sz w:val="24"/>
            <w:szCs w:val="24"/>
            <w:lang w:val="pl-PL" w:eastAsia="ru-RU"/>
          </w:rPr>
          <w:t>https://www.profesor.pl/publikacja,33564,Cwiczenia,Karta-pracy-Kroleswto-Polskie-i-powstanie-listopadowe</w:t>
        </w:r>
      </w:hyperlink>
    </w:p>
    <w:p w14:paraId="68452ED0" w14:textId="77777777" w:rsidR="00727BC5" w:rsidRDefault="00727BC5" w:rsidP="00DC06FA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</w:p>
    <w:p w14:paraId="64D5AF38" w14:textId="77777777" w:rsidR="005545EE" w:rsidRDefault="005545EE" w:rsidP="00DC06FA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</w:p>
    <w:p w14:paraId="20AFE3F4" w14:textId="16C8CEE6" w:rsidR="00DC06FA" w:rsidRDefault="00DC06FA" w:rsidP="00DC06FA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</w:p>
    <w:p w14:paraId="6644BABA" w14:textId="2B275674" w:rsidR="00836DED" w:rsidRPr="00DC06FA" w:rsidRDefault="00836DED" w:rsidP="00DC06FA">
      <w:pPr>
        <w:pStyle w:val="a8"/>
        <w:numPr>
          <w:ilvl w:val="0"/>
          <w:numId w:val="3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  <w:r w:rsidRPr="00DC06FA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Dokończ zdania. Wybierz właściwą odpowiedź spośród podanych</w:t>
      </w:r>
      <w:r w:rsidR="00DC06FA" w:rsidRPr="00DC06FA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;</w:t>
      </w:r>
    </w:p>
    <w:p w14:paraId="58CC27FF" w14:textId="77777777" w:rsidR="00DC06FA" w:rsidRPr="00DC06FA" w:rsidRDefault="00DC06FA" w:rsidP="00DC06FA">
      <w:pPr>
        <w:pStyle w:val="a8"/>
        <w:spacing w:after="0"/>
        <w:ind w:left="644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</w:p>
    <w:p w14:paraId="75BC4F44" w14:textId="3A0EB80B" w:rsidR="00836DED" w:rsidRPr="005545EE" w:rsidRDefault="00836DED" w:rsidP="005545EE">
      <w:pPr>
        <w:pStyle w:val="a8"/>
        <w:numPr>
          <w:ilvl w:val="0"/>
          <w:numId w:val="5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  <w:r w:rsidRPr="005545EE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W Kongresówce od 1815 r. władza ustawodawcza należała do</w:t>
      </w:r>
      <w:r w:rsidR="00DC06FA" w:rsidRPr="005545EE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:</w:t>
      </w:r>
    </w:p>
    <w:p w14:paraId="4AB4AA09" w14:textId="77777777" w:rsidR="00DC06FA" w:rsidRPr="00DC06FA" w:rsidRDefault="00DC06FA" w:rsidP="00DC06FA">
      <w:pPr>
        <w:pStyle w:val="a8"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</w:p>
    <w:p w14:paraId="5439D631" w14:textId="29B0AF86" w:rsidR="00836DED" w:rsidRPr="00836DED" w:rsidRDefault="00836DED" w:rsidP="00836DED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  <w:r w:rsidRPr="00836DED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A. króla, senatu i izby poselskiej</w:t>
      </w:r>
      <w:r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;</w:t>
      </w:r>
    </w:p>
    <w:p w14:paraId="49DB049F" w14:textId="14A89BE6" w:rsidR="00836DED" w:rsidRPr="00836DED" w:rsidRDefault="00836DED" w:rsidP="00836DED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  <w:r w:rsidRPr="00836DED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B.  Rady Administracyjnej</w:t>
      </w:r>
      <w:r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;</w:t>
      </w:r>
    </w:p>
    <w:p w14:paraId="724D1409" w14:textId="5734AA9B" w:rsidR="00836DED" w:rsidRPr="00836DED" w:rsidRDefault="00836DED" w:rsidP="00836DED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  <w:r w:rsidRPr="00836DED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C.  wodza naczelnego</w:t>
      </w:r>
      <w:r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;</w:t>
      </w:r>
    </w:p>
    <w:p w14:paraId="12069A07" w14:textId="2D7FF6E2" w:rsidR="00836DED" w:rsidRDefault="00836DED" w:rsidP="00836DED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  <w:r w:rsidRPr="00836DED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D.  namiestnika i króla.</w:t>
      </w:r>
    </w:p>
    <w:p w14:paraId="212EFDAB" w14:textId="77777777" w:rsidR="00836DED" w:rsidRPr="00836DED" w:rsidRDefault="00836DED" w:rsidP="00836DED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</w:p>
    <w:p w14:paraId="224FC2A8" w14:textId="2B5CE0D8" w:rsidR="00836DED" w:rsidRPr="00DC06FA" w:rsidRDefault="00836DED" w:rsidP="005545EE">
      <w:pPr>
        <w:pStyle w:val="a8"/>
        <w:numPr>
          <w:ilvl w:val="0"/>
          <w:numId w:val="5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  <w:r w:rsidRPr="00DC06FA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Konstytucja Królestwa Polskiego nie gwarantowała wszystkim obywatelom</w:t>
      </w:r>
      <w:r w:rsidR="00DC06FA" w:rsidRPr="00DC06FA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 xml:space="preserve">: </w:t>
      </w:r>
    </w:p>
    <w:p w14:paraId="19FD7421" w14:textId="77777777" w:rsidR="00DC06FA" w:rsidRPr="00DC06FA" w:rsidRDefault="00DC06FA" w:rsidP="00DC06FA">
      <w:pPr>
        <w:pStyle w:val="a8"/>
        <w:spacing w:after="0"/>
        <w:ind w:left="644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</w:p>
    <w:p w14:paraId="68EB5EC7" w14:textId="04AD62B3" w:rsidR="00836DED" w:rsidRPr="00836DED" w:rsidRDefault="00836DED" w:rsidP="00836DED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  <w:r w:rsidRPr="00836DED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A.  równości wobec prawa</w:t>
      </w:r>
      <w:r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;</w:t>
      </w:r>
    </w:p>
    <w:p w14:paraId="289FD787" w14:textId="2448AA9A" w:rsidR="00836DED" w:rsidRPr="00836DED" w:rsidRDefault="00836DED" w:rsidP="00836DED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  <w:r w:rsidRPr="00836DED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B.  nietykalności osobistej</w:t>
      </w:r>
      <w:r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;</w:t>
      </w:r>
    </w:p>
    <w:p w14:paraId="171C2AB7" w14:textId="43B951EB" w:rsidR="00836DED" w:rsidRPr="00836DED" w:rsidRDefault="00836DED" w:rsidP="00836DED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  <w:r w:rsidRPr="00836DED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C.  wolności religijnej</w:t>
      </w:r>
      <w:r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;</w:t>
      </w:r>
    </w:p>
    <w:p w14:paraId="7BF62607" w14:textId="358B85B0" w:rsidR="00836DED" w:rsidRDefault="00836DED" w:rsidP="00836DED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  <w:r w:rsidRPr="00836DED"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D.  praw wyborczych</w:t>
      </w:r>
      <w:r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  <w:t>.</w:t>
      </w:r>
    </w:p>
    <w:p w14:paraId="44947A71" w14:textId="0F2A2229" w:rsidR="00DC06FA" w:rsidRDefault="00DC06FA" w:rsidP="00836DED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</w:p>
    <w:p w14:paraId="5E6D41F4" w14:textId="77777777" w:rsidR="00DC06FA" w:rsidRDefault="00DC06FA" w:rsidP="00836DED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</w:p>
    <w:p w14:paraId="2D3513A7" w14:textId="683FA6B0" w:rsidR="00F1738A" w:rsidRDefault="00F1738A" w:rsidP="00502AD9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</w:p>
    <w:p w14:paraId="0F257061" w14:textId="77777777" w:rsidR="00F1738A" w:rsidRPr="00502AD9" w:rsidRDefault="00F1738A" w:rsidP="00502AD9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</w:p>
    <w:p w14:paraId="31312DFF" w14:textId="2A757BCE" w:rsidR="00502AD9" w:rsidRPr="00502AD9" w:rsidRDefault="00502AD9" w:rsidP="00502AD9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l-PL" w:eastAsia="ru-RU"/>
        </w:rPr>
      </w:pPr>
    </w:p>
    <w:p w14:paraId="366A3782" w14:textId="23E03D56" w:rsidR="00DC06FA" w:rsidRDefault="00DC06FA" w:rsidP="00727BC5">
      <w:pPr>
        <w:spacing w:after="0"/>
        <w:jc w:val="both"/>
        <w:rPr>
          <w:rFonts w:asciiTheme="minorHAnsi" w:hAnsiTheme="minorHAnsi" w:cstheme="minorHAnsi"/>
          <w:lang w:val="pl-PL"/>
        </w:rPr>
      </w:pPr>
    </w:p>
    <w:p w14:paraId="6C9DCE2D" w14:textId="43C33CC6" w:rsidR="00DC06FA" w:rsidRPr="00DC06FA" w:rsidRDefault="00DC06FA" w:rsidP="006C0B77">
      <w:pPr>
        <w:spacing w:after="0"/>
        <w:ind w:firstLine="709"/>
        <w:jc w:val="both"/>
        <w:rPr>
          <w:rFonts w:asciiTheme="minorHAnsi" w:hAnsiTheme="minorHAnsi" w:cstheme="minorHAnsi"/>
          <w:b/>
          <w:bCs/>
          <w:lang w:val="pl-PL"/>
        </w:rPr>
      </w:pPr>
      <w:r w:rsidRPr="00DC06FA">
        <w:rPr>
          <w:rFonts w:asciiTheme="minorHAnsi" w:hAnsiTheme="minorHAnsi" w:cstheme="minorHAnsi"/>
          <w:b/>
          <w:bCs/>
          <w:lang w:val="pl-PL"/>
        </w:rPr>
        <w:t>Praca plastyczna:</w:t>
      </w:r>
    </w:p>
    <w:p w14:paraId="6719BD05" w14:textId="375968D4" w:rsidR="00DC06FA" w:rsidRPr="005A123F" w:rsidRDefault="00DC06FA" w:rsidP="006C0B77">
      <w:pPr>
        <w:spacing w:after="0"/>
        <w:ind w:firstLine="709"/>
        <w:jc w:val="both"/>
        <w:rPr>
          <w:rStyle w:val="markedcontent"/>
          <w:rFonts w:asciiTheme="minorHAnsi" w:hAnsiTheme="minorHAnsi" w:cstheme="minorHAnsi"/>
          <w:sz w:val="22"/>
          <w:lang w:val="pl-PL"/>
        </w:rPr>
      </w:pPr>
      <w:r w:rsidRPr="005A123F">
        <w:rPr>
          <w:rFonts w:asciiTheme="minorHAnsi" w:hAnsiTheme="minorHAnsi" w:cstheme="minorHAnsi"/>
          <w:sz w:val="22"/>
          <w:lang w:val="pl-PL"/>
        </w:rPr>
        <w:t xml:space="preserve">Po obejrzeniu </w:t>
      </w:r>
      <w:r w:rsidR="005545EE" w:rsidRPr="005A123F">
        <w:rPr>
          <w:rStyle w:val="markedcontent"/>
          <w:rFonts w:asciiTheme="minorHAnsi" w:hAnsiTheme="minorHAnsi" w:cstheme="minorHAnsi"/>
          <w:sz w:val="22"/>
          <w:lang w:val="pl-PL"/>
        </w:rPr>
        <w:t>godł</w:t>
      </w:r>
      <w:r w:rsidR="005A123F" w:rsidRPr="005A123F">
        <w:rPr>
          <w:rStyle w:val="markedcontent"/>
          <w:rFonts w:asciiTheme="minorHAnsi" w:hAnsiTheme="minorHAnsi" w:cstheme="minorHAnsi"/>
          <w:sz w:val="22"/>
          <w:lang w:val="pl-PL"/>
        </w:rPr>
        <w:t>a</w:t>
      </w:r>
      <w:r w:rsidR="005545EE" w:rsidRPr="005A123F">
        <w:rPr>
          <w:rStyle w:val="markedcontent"/>
          <w:rFonts w:asciiTheme="minorHAnsi" w:hAnsiTheme="minorHAnsi" w:cstheme="minorHAnsi"/>
          <w:sz w:val="22"/>
          <w:lang w:val="pl-PL"/>
        </w:rPr>
        <w:t xml:space="preserve"> Królestwa Polski</w:t>
      </w:r>
      <w:r w:rsidR="005A123F" w:rsidRPr="005A123F">
        <w:rPr>
          <w:rStyle w:val="markedcontent"/>
          <w:rFonts w:asciiTheme="minorHAnsi" w:hAnsiTheme="minorHAnsi" w:cstheme="minorHAnsi"/>
          <w:sz w:val="22"/>
          <w:lang w:val="pl-PL"/>
        </w:rPr>
        <w:t>ego</w:t>
      </w:r>
      <w:r w:rsidR="005545EE" w:rsidRPr="005A123F">
        <w:rPr>
          <w:rStyle w:val="markedcontent"/>
          <w:rFonts w:asciiTheme="minorHAnsi" w:hAnsiTheme="minorHAnsi" w:cstheme="minorHAnsi"/>
          <w:sz w:val="22"/>
          <w:lang w:val="pl-PL"/>
        </w:rPr>
        <w:t xml:space="preserve"> omówić  z uczniami znaczenie</w:t>
      </w:r>
      <w:r w:rsidR="005A123F">
        <w:rPr>
          <w:rStyle w:val="markedcontent"/>
          <w:rFonts w:asciiTheme="minorHAnsi" w:hAnsiTheme="minorHAnsi" w:cstheme="minorHAnsi"/>
          <w:sz w:val="22"/>
          <w:lang w:val="pl-PL"/>
        </w:rPr>
        <w:t xml:space="preserve"> tej</w:t>
      </w:r>
      <w:r w:rsidR="005545EE" w:rsidRPr="005A123F">
        <w:rPr>
          <w:rStyle w:val="markedcontent"/>
          <w:rFonts w:asciiTheme="minorHAnsi" w:hAnsiTheme="minorHAnsi" w:cstheme="minorHAnsi"/>
          <w:sz w:val="22"/>
          <w:lang w:val="pl-PL"/>
        </w:rPr>
        <w:t xml:space="preserve"> symbolik</w:t>
      </w:r>
      <w:r w:rsidR="005A123F">
        <w:rPr>
          <w:rStyle w:val="markedcontent"/>
          <w:rFonts w:asciiTheme="minorHAnsi" w:hAnsiTheme="minorHAnsi" w:cstheme="minorHAnsi"/>
          <w:sz w:val="22"/>
          <w:lang w:val="pl-PL"/>
        </w:rPr>
        <w:t>, a mianowicie</w:t>
      </w:r>
      <w:r w:rsidR="005545EE" w:rsidRPr="005A123F">
        <w:rPr>
          <w:rStyle w:val="markedcontent"/>
          <w:rFonts w:asciiTheme="minorHAnsi" w:hAnsiTheme="minorHAnsi" w:cstheme="minorHAnsi"/>
          <w:sz w:val="22"/>
          <w:lang w:val="pl-PL"/>
        </w:rPr>
        <w:t xml:space="preserve"> </w:t>
      </w:r>
      <w:r w:rsidR="005A123F" w:rsidRPr="005A123F">
        <w:rPr>
          <w:rStyle w:val="markedcontent"/>
          <w:rFonts w:asciiTheme="minorHAnsi" w:hAnsiTheme="minorHAnsi" w:cstheme="minorHAnsi"/>
          <w:sz w:val="22"/>
          <w:lang w:val="pl-PL"/>
        </w:rPr>
        <w:t>or</w:t>
      </w:r>
      <w:r w:rsidR="005A123F">
        <w:rPr>
          <w:rStyle w:val="markedcontent"/>
          <w:rFonts w:asciiTheme="minorHAnsi" w:hAnsiTheme="minorHAnsi" w:cstheme="minorHAnsi"/>
          <w:sz w:val="22"/>
          <w:lang w:val="pl-PL"/>
        </w:rPr>
        <w:t>ła</w:t>
      </w:r>
      <w:r w:rsidR="005A123F" w:rsidRPr="005A123F">
        <w:rPr>
          <w:rStyle w:val="markedcontent"/>
          <w:rFonts w:asciiTheme="minorHAnsi" w:hAnsiTheme="minorHAnsi" w:cstheme="minorHAnsi"/>
          <w:sz w:val="22"/>
          <w:lang w:val="pl-PL"/>
        </w:rPr>
        <w:t xml:space="preserve"> biał</w:t>
      </w:r>
      <w:r w:rsidR="005A123F">
        <w:rPr>
          <w:rStyle w:val="markedcontent"/>
          <w:rFonts w:asciiTheme="minorHAnsi" w:hAnsiTheme="minorHAnsi" w:cstheme="minorHAnsi"/>
          <w:sz w:val="22"/>
          <w:lang w:val="pl-PL"/>
        </w:rPr>
        <w:t>ego</w:t>
      </w:r>
      <w:r w:rsidR="005A123F" w:rsidRPr="005A123F">
        <w:rPr>
          <w:rStyle w:val="markedcontent"/>
          <w:rFonts w:asciiTheme="minorHAnsi" w:hAnsiTheme="minorHAnsi" w:cstheme="minorHAnsi"/>
          <w:sz w:val="22"/>
          <w:lang w:val="pl-PL"/>
        </w:rPr>
        <w:t xml:space="preserve"> na tle godła rosyjskiego</w:t>
      </w:r>
      <w:r w:rsidR="005A123F">
        <w:rPr>
          <w:rStyle w:val="markedcontent"/>
          <w:rFonts w:asciiTheme="minorHAnsi" w:hAnsiTheme="minorHAnsi" w:cstheme="minorHAnsi"/>
          <w:sz w:val="22"/>
          <w:lang w:val="pl-PL"/>
        </w:rPr>
        <w:t>:</w:t>
      </w:r>
    </w:p>
    <w:p w14:paraId="2D68583A" w14:textId="77777777" w:rsidR="005545EE" w:rsidRPr="005545EE" w:rsidRDefault="005545EE" w:rsidP="006C0B77">
      <w:pPr>
        <w:spacing w:after="0"/>
        <w:ind w:firstLine="709"/>
        <w:jc w:val="both"/>
        <w:rPr>
          <w:rFonts w:asciiTheme="minorHAnsi" w:hAnsiTheme="minorHAnsi" w:cstheme="minorHAnsi"/>
          <w:lang w:val="pl-PL"/>
        </w:rPr>
      </w:pPr>
    </w:p>
    <w:p w14:paraId="6F144474" w14:textId="7793069B" w:rsidR="00DC06FA" w:rsidRDefault="00DC06FA" w:rsidP="006C0B77">
      <w:pPr>
        <w:spacing w:after="0"/>
        <w:ind w:firstLine="709"/>
        <w:jc w:val="both"/>
        <w:rPr>
          <w:rFonts w:asciiTheme="minorHAnsi" w:hAnsiTheme="minorHAnsi" w:cstheme="minorHAnsi"/>
          <w:lang w:val="pl-PL"/>
        </w:rPr>
      </w:pPr>
    </w:p>
    <w:p w14:paraId="5E715ADF" w14:textId="0DEB0912" w:rsidR="00DC06FA" w:rsidRDefault="00DC06FA" w:rsidP="006C0B77">
      <w:pPr>
        <w:spacing w:after="0"/>
        <w:ind w:firstLine="709"/>
        <w:jc w:val="both"/>
        <w:rPr>
          <w:rFonts w:asciiTheme="minorHAnsi" w:hAnsiTheme="minorHAnsi" w:cstheme="minorHAnsi"/>
          <w:lang w:val="pl-PL"/>
        </w:rPr>
      </w:pPr>
      <w:r w:rsidRPr="00DC06FA">
        <w:rPr>
          <w:rFonts w:asciiTheme="minorHAnsi" w:hAnsiTheme="minorHAnsi" w:cstheme="minorHAnsi"/>
          <w:noProof/>
          <w:lang w:val="pl-PL"/>
        </w:rPr>
        <w:drawing>
          <wp:inline distT="0" distB="0" distL="0" distR="0" wp14:anchorId="3A249ABE" wp14:editId="6B85C94A">
            <wp:extent cx="3404286" cy="4228268"/>
            <wp:effectExtent l="0" t="0" r="571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182" cy="424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7A16D" w14:textId="61889AAD" w:rsidR="00657F8F" w:rsidRDefault="00657F8F" w:rsidP="006C0B77">
      <w:pPr>
        <w:spacing w:after="0"/>
        <w:ind w:firstLine="709"/>
        <w:jc w:val="both"/>
        <w:rPr>
          <w:rFonts w:asciiTheme="minorHAnsi" w:hAnsiTheme="minorHAnsi" w:cstheme="minorHAnsi"/>
          <w:lang w:val="pl-PL"/>
        </w:rPr>
      </w:pPr>
    </w:p>
    <w:p w14:paraId="50A2D502" w14:textId="11D298BA" w:rsidR="00657F8F" w:rsidRDefault="00657F8F" w:rsidP="006C0B77">
      <w:pPr>
        <w:spacing w:after="0"/>
        <w:ind w:firstLine="709"/>
        <w:jc w:val="both"/>
        <w:rPr>
          <w:rFonts w:asciiTheme="minorHAnsi" w:hAnsiTheme="minorHAnsi" w:cstheme="minorHAnsi"/>
          <w:lang w:val="pl-PL"/>
        </w:rPr>
      </w:pPr>
    </w:p>
    <w:p w14:paraId="5739D9BB" w14:textId="6162C3AE" w:rsidR="00657F8F" w:rsidRDefault="00657F8F" w:rsidP="006C0B77">
      <w:pPr>
        <w:spacing w:after="0"/>
        <w:ind w:firstLine="709"/>
        <w:jc w:val="both"/>
        <w:rPr>
          <w:rFonts w:asciiTheme="minorHAnsi" w:hAnsiTheme="minorHAnsi" w:cstheme="minorHAnsi"/>
          <w:lang w:val="pl-PL"/>
        </w:rPr>
      </w:pPr>
    </w:p>
    <w:p w14:paraId="24F9E7DE" w14:textId="2240FA94" w:rsidR="00657F8F" w:rsidRDefault="00657F8F" w:rsidP="006C0B77">
      <w:pPr>
        <w:spacing w:after="0"/>
        <w:ind w:firstLine="709"/>
        <w:jc w:val="both"/>
        <w:rPr>
          <w:rFonts w:asciiTheme="minorHAnsi" w:hAnsiTheme="minorHAnsi" w:cstheme="minorHAnsi"/>
          <w:lang w:val="pl-PL"/>
        </w:rPr>
      </w:pPr>
    </w:p>
    <w:p w14:paraId="31D9CBD2" w14:textId="0B6CF8C8" w:rsidR="00657F8F" w:rsidRDefault="00657F8F" w:rsidP="006C0B77">
      <w:pPr>
        <w:spacing w:after="0"/>
        <w:ind w:firstLine="709"/>
        <w:jc w:val="both"/>
        <w:rPr>
          <w:rFonts w:asciiTheme="minorHAnsi" w:hAnsiTheme="minorHAnsi" w:cstheme="minorHAnsi"/>
          <w:lang w:val="pl-PL"/>
        </w:rPr>
      </w:pPr>
    </w:p>
    <w:p w14:paraId="6E90BAB0" w14:textId="4156EE52" w:rsidR="00657F8F" w:rsidRDefault="00657F8F" w:rsidP="006C0B77">
      <w:pPr>
        <w:spacing w:after="0"/>
        <w:ind w:firstLine="709"/>
        <w:jc w:val="both"/>
        <w:rPr>
          <w:rFonts w:asciiTheme="minorHAnsi" w:hAnsiTheme="minorHAnsi" w:cstheme="minorHAnsi"/>
          <w:lang w:val="pl-PL"/>
        </w:rPr>
      </w:pPr>
    </w:p>
    <w:p w14:paraId="3F018759" w14:textId="38B226B7" w:rsidR="00657F8F" w:rsidRDefault="00657F8F" w:rsidP="006C0B77">
      <w:pPr>
        <w:spacing w:after="0"/>
        <w:ind w:firstLine="709"/>
        <w:jc w:val="both"/>
        <w:rPr>
          <w:rFonts w:asciiTheme="minorHAnsi" w:hAnsiTheme="minorHAnsi" w:cstheme="minorHAnsi"/>
          <w:lang w:val="pl-PL"/>
        </w:rPr>
      </w:pPr>
    </w:p>
    <w:p w14:paraId="25841BF7" w14:textId="58319245" w:rsidR="00657F8F" w:rsidRDefault="00657F8F" w:rsidP="006C0B77">
      <w:pPr>
        <w:spacing w:after="0"/>
        <w:ind w:firstLine="709"/>
        <w:jc w:val="both"/>
        <w:rPr>
          <w:rFonts w:asciiTheme="minorHAnsi" w:hAnsiTheme="minorHAnsi" w:cstheme="minorHAnsi"/>
          <w:lang w:val="pl-PL"/>
        </w:rPr>
      </w:pPr>
    </w:p>
    <w:p w14:paraId="00C53C1C" w14:textId="299FA5E3" w:rsidR="00657F8F" w:rsidRDefault="00657F8F" w:rsidP="006C0B77">
      <w:pPr>
        <w:spacing w:after="0"/>
        <w:ind w:firstLine="709"/>
        <w:jc w:val="both"/>
        <w:rPr>
          <w:rFonts w:asciiTheme="minorHAnsi" w:hAnsiTheme="minorHAnsi" w:cstheme="minorHAnsi"/>
          <w:lang w:val="pl-PL"/>
        </w:rPr>
      </w:pPr>
    </w:p>
    <w:p w14:paraId="6CABB348" w14:textId="1209B0E1" w:rsidR="00657F8F" w:rsidRDefault="00657F8F" w:rsidP="006C0B77">
      <w:pPr>
        <w:spacing w:after="0"/>
        <w:ind w:firstLine="709"/>
        <w:jc w:val="both"/>
        <w:rPr>
          <w:rFonts w:asciiTheme="minorHAnsi" w:hAnsiTheme="minorHAnsi" w:cstheme="minorHAnsi"/>
          <w:lang w:val="pl-PL"/>
        </w:rPr>
      </w:pPr>
    </w:p>
    <w:p w14:paraId="18D37032" w14:textId="0283FA72" w:rsidR="00657F8F" w:rsidRDefault="00657F8F" w:rsidP="006C0B77">
      <w:pPr>
        <w:spacing w:after="0"/>
        <w:ind w:firstLine="709"/>
        <w:jc w:val="both"/>
        <w:rPr>
          <w:rFonts w:asciiTheme="minorHAnsi" w:hAnsiTheme="minorHAnsi" w:cstheme="minorHAnsi"/>
          <w:lang w:val="pl-PL"/>
        </w:rPr>
      </w:pPr>
    </w:p>
    <w:p w14:paraId="1C2B9772" w14:textId="4F5DB473" w:rsidR="00657F8F" w:rsidRDefault="00657F8F" w:rsidP="006C0B77">
      <w:pPr>
        <w:spacing w:after="0"/>
        <w:ind w:firstLine="709"/>
        <w:jc w:val="both"/>
        <w:rPr>
          <w:rFonts w:asciiTheme="minorHAnsi" w:hAnsiTheme="minorHAnsi" w:cstheme="minorHAnsi"/>
          <w:lang w:val="pl-PL"/>
        </w:rPr>
      </w:pPr>
    </w:p>
    <w:p w14:paraId="58E08DEC" w14:textId="39B17106" w:rsidR="00657F8F" w:rsidRDefault="00657F8F" w:rsidP="006C0B77">
      <w:pPr>
        <w:spacing w:after="0"/>
        <w:ind w:firstLine="709"/>
        <w:jc w:val="both"/>
        <w:rPr>
          <w:rFonts w:asciiTheme="minorHAnsi" w:hAnsiTheme="minorHAnsi" w:cstheme="minorHAnsi"/>
          <w:lang w:val="pl-PL"/>
        </w:rPr>
      </w:pPr>
    </w:p>
    <w:p w14:paraId="6749C84C" w14:textId="1495F2A4" w:rsidR="00657F8F" w:rsidRDefault="00657F8F" w:rsidP="006C0B77">
      <w:pPr>
        <w:spacing w:after="0"/>
        <w:ind w:firstLine="709"/>
        <w:jc w:val="both"/>
        <w:rPr>
          <w:rFonts w:asciiTheme="minorHAnsi" w:hAnsiTheme="minorHAnsi" w:cstheme="minorHAnsi"/>
          <w:lang w:val="pl-PL"/>
        </w:rPr>
      </w:pPr>
    </w:p>
    <w:p w14:paraId="578A27B0" w14:textId="6A2167EC" w:rsidR="00657F8F" w:rsidRDefault="00657F8F" w:rsidP="006C0B77">
      <w:pPr>
        <w:spacing w:after="0"/>
        <w:ind w:firstLine="709"/>
        <w:jc w:val="both"/>
        <w:rPr>
          <w:rFonts w:asciiTheme="minorHAnsi" w:hAnsiTheme="minorHAnsi" w:cstheme="minorHAnsi"/>
          <w:lang w:val="pl-PL"/>
        </w:rPr>
      </w:pPr>
    </w:p>
    <w:p w14:paraId="1E9CB289" w14:textId="7C79F786" w:rsidR="00657F8F" w:rsidRDefault="00657F8F" w:rsidP="006C0B77">
      <w:pPr>
        <w:spacing w:after="0"/>
        <w:ind w:firstLine="709"/>
        <w:jc w:val="both"/>
        <w:rPr>
          <w:rFonts w:asciiTheme="minorHAnsi" w:hAnsiTheme="minorHAnsi" w:cstheme="minorHAnsi"/>
          <w:lang w:val="pl-PL"/>
        </w:rPr>
      </w:pPr>
    </w:p>
    <w:p w14:paraId="6E19D400" w14:textId="6FE6FBCF" w:rsidR="00657F8F" w:rsidRDefault="00657F8F" w:rsidP="006C0B77">
      <w:pPr>
        <w:spacing w:after="0"/>
        <w:ind w:firstLine="709"/>
        <w:jc w:val="both"/>
        <w:rPr>
          <w:rFonts w:asciiTheme="minorHAnsi" w:hAnsiTheme="minorHAnsi" w:cstheme="minorHAnsi"/>
          <w:lang w:val="pl-PL"/>
        </w:rPr>
      </w:pPr>
    </w:p>
    <w:p w14:paraId="7A5429EA" w14:textId="77777777" w:rsidR="00657F8F" w:rsidRPr="0058354E" w:rsidRDefault="00657F8F" w:rsidP="00657F8F">
      <w:pPr>
        <w:spacing w:line="360" w:lineRule="auto"/>
        <w:jc w:val="both"/>
        <w:rPr>
          <w:rFonts w:cs="Times New Roman"/>
          <w:sz w:val="24"/>
          <w:szCs w:val="24"/>
          <w:lang w:val="pl-PL"/>
        </w:rPr>
      </w:pPr>
      <w:r w:rsidRPr="0058354E">
        <w:rPr>
          <w:rFonts w:cs="Times New Roman"/>
          <w:sz w:val="24"/>
          <w:szCs w:val="24"/>
          <w:lang w:val="pl-PL"/>
        </w:rPr>
        <w:lastRenderedPageBreak/>
        <w:t>Bilbliografia:</w:t>
      </w:r>
    </w:p>
    <w:p w14:paraId="0B571F20" w14:textId="3F1D88AA" w:rsidR="00657F8F" w:rsidRPr="00657F8F" w:rsidRDefault="00657F8F" w:rsidP="00657F8F">
      <w:pPr>
        <w:pStyle w:val="a8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lang w:val="pl-PL"/>
        </w:rPr>
      </w:pPr>
      <w:r w:rsidRPr="00657F8F">
        <w:rPr>
          <w:lang w:val="pl-PL"/>
        </w:rPr>
        <w:t xml:space="preserve">Izdebski H., </w:t>
      </w:r>
      <w:r w:rsidRPr="00657F8F">
        <w:rPr>
          <w:i/>
          <w:iCs/>
          <w:lang w:val="pl-PL"/>
        </w:rPr>
        <w:t>Ustawa konstytucyjna Królestwa Polskiego z 1815 r</w:t>
      </w:r>
      <w:r w:rsidRPr="00657F8F">
        <w:rPr>
          <w:lang w:val="pl-PL"/>
        </w:rPr>
        <w:t xml:space="preserve">., [w:] </w:t>
      </w:r>
      <w:r w:rsidRPr="00657F8F">
        <w:rPr>
          <w:i/>
          <w:iCs/>
          <w:lang w:val="pl-PL"/>
        </w:rPr>
        <w:t>Konstytucje Polski</w:t>
      </w:r>
      <w:r w:rsidRPr="00657F8F">
        <w:rPr>
          <w:lang w:val="pl-PL"/>
        </w:rPr>
        <w:t>, t. I, Państwowe Wydawnictwo Naukowe, red. M. Kallas, Warszawa 1990.</w:t>
      </w:r>
    </w:p>
    <w:p w14:paraId="6B10C6FC" w14:textId="77777777" w:rsidR="00657F8F" w:rsidRPr="00657F8F" w:rsidRDefault="00657F8F" w:rsidP="00657F8F">
      <w:pPr>
        <w:pStyle w:val="a8"/>
        <w:spacing w:after="0"/>
        <w:ind w:left="1069"/>
        <w:jc w:val="both"/>
        <w:rPr>
          <w:rFonts w:asciiTheme="minorHAnsi" w:hAnsiTheme="minorHAnsi" w:cstheme="minorHAnsi"/>
          <w:lang w:val="pl-PL"/>
        </w:rPr>
      </w:pPr>
    </w:p>
    <w:p w14:paraId="2E6DAC89" w14:textId="0B38525D" w:rsidR="00657F8F" w:rsidRPr="00657F8F" w:rsidRDefault="00657F8F" w:rsidP="00657F8F">
      <w:pPr>
        <w:pStyle w:val="a8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lang w:val="pl-PL"/>
        </w:rPr>
      </w:pPr>
      <w:r w:rsidRPr="00657F8F">
        <w:rPr>
          <w:lang w:val="pl-PL"/>
        </w:rPr>
        <w:t xml:space="preserve">Majer T., </w:t>
      </w:r>
      <w:r w:rsidRPr="00657F8F">
        <w:rPr>
          <w:i/>
          <w:iCs/>
          <w:lang w:val="pl-PL"/>
        </w:rPr>
        <w:t>Królestwo Polskie</w:t>
      </w:r>
      <w:r w:rsidRPr="00657F8F">
        <w:rPr>
          <w:lang w:val="pl-PL"/>
        </w:rPr>
        <w:t xml:space="preserve"> 1815–1832–1861/1862. </w:t>
      </w:r>
      <w:r w:rsidRPr="00657F8F">
        <w:rPr>
          <w:i/>
          <w:iCs/>
          <w:lang w:val="pl-PL"/>
        </w:rPr>
        <w:t>Kilka uwag o charakterze ustrojowopolitycznym</w:t>
      </w:r>
      <w:r w:rsidRPr="00657F8F">
        <w:rPr>
          <w:lang w:val="pl-PL"/>
        </w:rPr>
        <w:t xml:space="preserve">, [w:] Aleksander Wielopolski. </w:t>
      </w:r>
      <w:r w:rsidRPr="00657F8F">
        <w:rPr>
          <w:i/>
          <w:iCs/>
          <w:lang w:val="pl-PL"/>
        </w:rPr>
        <w:t>Próba ustrojowej rekonstrukcji Królestwa Polskiego w latach 1861–1862</w:t>
      </w:r>
      <w:r w:rsidRPr="00657F8F">
        <w:rPr>
          <w:lang w:val="pl-PL"/>
        </w:rPr>
        <w:t>, red. L. Mażewski, Wydawnictwo von borowiecky, Radzymin 2014.</w:t>
      </w:r>
    </w:p>
    <w:p w14:paraId="7CED2016" w14:textId="77777777" w:rsidR="00657F8F" w:rsidRPr="00657F8F" w:rsidRDefault="00657F8F" w:rsidP="00657F8F">
      <w:pPr>
        <w:pStyle w:val="a8"/>
        <w:rPr>
          <w:rFonts w:asciiTheme="minorHAnsi" w:hAnsiTheme="minorHAnsi" w:cstheme="minorHAnsi"/>
          <w:lang w:val="pl-PL"/>
        </w:rPr>
      </w:pPr>
    </w:p>
    <w:p w14:paraId="0ABC82A8" w14:textId="77777777" w:rsidR="00657F8F" w:rsidRPr="00657F8F" w:rsidRDefault="00657F8F" w:rsidP="00657F8F">
      <w:pPr>
        <w:pStyle w:val="a8"/>
        <w:spacing w:after="0"/>
        <w:ind w:left="1069"/>
        <w:jc w:val="both"/>
        <w:rPr>
          <w:rFonts w:asciiTheme="minorHAnsi" w:hAnsiTheme="minorHAnsi" w:cstheme="minorHAnsi"/>
          <w:lang w:val="pl-PL"/>
        </w:rPr>
      </w:pPr>
    </w:p>
    <w:p w14:paraId="0D1B2DE7" w14:textId="55191A94" w:rsidR="00657F8F" w:rsidRPr="00657F8F" w:rsidRDefault="00657F8F" w:rsidP="00657F8F">
      <w:pPr>
        <w:pStyle w:val="a8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lang w:val="pl-PL"/>
        </w:rPr>
      </w:pPr>
      <w:r w:rsidRPr="00657F8F">
        <w:rPr>
          <w:lang w:val="pl-PL"/>
        </w:rPr>
        <w:t xml:space="preserve">Smyk G., </w:t>
      </w:r>
      <w:r w:rsidRPr="00657F8F">
        <w:rPr>
          <w:i/>
          <w:iCs/>
          <w:lang w:val="pl-PL"/>
        </w:rPr>
        <w:t>Administracja publiczna Królestwa Polskiego w latach 1864–1915</w:t>
      </w:r>
      <w:r w:rsidRPr="00657F8F">
        <w:rPr>
          <w:lang w:val="pl-PL"/>
        </w:rPr>
        <w:t>, Wydawnictwo Uniwersytetu Marii Curie-Skłodowskiej, Lublin 2011.</w:t>
      </w:r>
    </w:p>
    <w:sectPr w:rsidR="00657F8F" w:rsidRPr="00657F8F" w:rsidSect="005545EE">
      <w:footerReference w:type="default" r:id="rId13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DC462" w14:textId="77777777" w:rsidR="00EE15CB" w:rsidRDefault="00EE15CB" w:rsidP="005545EE">
      <w:pPr>
        <w:spacing w:after="0"/>
      </w:pPr>
      <w:r>
        <w:separator/>
      </w:r>
    </w:p>
  </w:endnote>
  <w:endnote w:type="continuationSeparator" w:id="0">
    <w:p w14:paraId="627EA50C" w14:textId="77777777" w:rsidR="00EE15CB" w:rsidRDefault="00EE15CB" w:rsidP="005545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769264"/>
      <w:docPartObj>
        <w:docPartGallery w:val="Page Numbers (Bottom of Page)"/>
        <w:docPartUnique/>
      </w:docPartObj>
    </w:sdtPr>
    <w:sdtEndPr/>
    <w:sdtContent>
      <w:p w14:paraId="27EC2BE5" w14:textId="3FD17F5A" w:rsidR="005545EE" w:rsidRDefault="005545EE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7D02ED" w14:textId="77777777" w:rsidR="005545EE" w:rsidRDefault="005545E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BE058" w14:textId="77777777" w:rsidR="00EE15CB" w:rsidRDefault="00EE15CB" w:rsidP="005545EE">
      <w:pPr>
        <w:spacing w:after="0"/>
      </w:pPr>
      <w:r>
        <w:separator/>
      </w:r>
    </w:p>
  </w:footnote>
  <w:footnote w:type="continuationSeparator" w:id="0">
    <w:p w14:paraId="0809FBE0" w14:textId="77777777" w:rsidR="00EE15CB" w:rsidRDefault="00EE15CB" w:rsidP="005545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F3243B6"/>
    <w:multiLevelType w:val="hybridMultilevel"/>
    <w:tmpl w:val="0D6A1F4A"/>
    <w:lvl w:ilvl="0" w:tplc="3FD2B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4B6088"/>
    <w:multiLevelType w:val="hybridMultilevel"/>
    <w:tmpl w:val="274C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1307E"/>
    <w:multiLevelType w:val="hybridMultilevel"/>
    <w:tmpl w:val="D3308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6507D"/>
    <w:multiLevelType w:val="hybridMultilevel"/>
    <w:tmpl w:val="B7BE7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B65FF"/>
    <w:multiLevelType w:val="hybridMultilevel"/>
    <w:tmpl w:val="BDB44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09"/>
    <w:rsid w:val="00143140"/>
    <w:rsid w:val="001A12FF"/>
    <w:rsid w:val="00324109"/>
    <w:rsid w:val="003D0183"/>
    <w:rsid w:val="00431C84"/>
    <w:rsid w:val="00502AD9"/>
    <w:rsid w:val="005545EE"/>
    <w:rsid w:val="005A123F"/>
    <w:rsid w:val="00657F8F"/>
    <w:rsid w:val="006C0B77"/>
    <w:rsid w:val="006E4744"/>
    <w:rsid w:val="006F0CF8"/>
    <w:rsid w:val="00727BC5"/>
    <w:rsid w:val="00761CC1"/>
    <w:rsid w:val="00813A7B"/>
    <w:rsid w:val="008242FF"/>
    <w:rsid w:val="00836DED"/>
    <w:rsid w:val="00870751"/>
    <w:rsid w:val="008A78C5"/>
    <w:rsid w:val="00922C48"/>
    <w:rsid w:val="00A0429D"/>
    <w:rsid w:val="00B915B7"/>
    <w:rsid w:val="00DC06FA"/>
    <w:rsid w:val="00EA59DF"/>
    <w:rsid w:val="00EE15CB"/>
    <w:rsid w:val="00EE4070"/>
    <w:rsid w:val="00F12C76"/>
    <w:rsid w:val="00F1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F741A"/>
  <w15:chartTrackingRefBased/>
  <w15:docId w15:val="{FA07FBA4-64F7-458C-BEAB-F56BC953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38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1738A"/>
    <w:rPr>
      <w:color w:val="605E5C"/>
      <w:shd w:val="clear" w:color="auto" w:fill="E1DFDD"/>
    </w:rPr>
  </w:style>
  <w:style w:type="paragraph" w:styleId="a5">
    <w:name w:val="List"/>
    <w:basedOn w:val="a6"/>
    <w:semiHidden/>
    <w:rsid w:val="003D0183"/>
    <w:pPr>
      <w:widowControl w:val="0"/>
      <w:suppressAutoHyphens/>
    </w:pPr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a6">
    <w:name w:val="Body Text"/>
    <w:basedOn w:val="a"/>
    <w:link w:val="a7"/>
    <w:uiPriority w:val="99"/>
    <w:semiHidden/>
    <w:unhideWhenUsed/>
    <w:rsid w:val="003D018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0183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836DED"/>
    <w:pPr>
      <w:ind w:left="720"/>
      <w:contextualSpacing/>
    </w:pPr>
  </w:style>
  <w:style w:type="character" w:customStyle="1" w:styleId="markedcontent">
    <w:name w:val="markedcontent"/>
    <w:basedOn w:val="a0"/>
    <w:rsid w:val="005545EE"/>
  </w:style>
  <w:style w:type="paragraph" w:styleId="a9">
    <w:name w:val="header"/>
    <w:basedOn w:val="a"/>
    <w:link w:val="aa"/>
    <w:uiPriority w:val="99"/>
    <w:unhideWhenUsed/>
    <w:rsid w:val="005545EE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5545EE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5545EE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5545E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zhp.pl/pl/e/2/proklamowanie-utworzenia-krolestwa-polskieg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ofesor.pl/publikacja,33564,Cwiczenia,Karta-pracy-Kroleswto-Polskie-i-powstanie-listopadow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pracowania.pl/opracowania/historia/krolestwo-polskie-1815-1830,oid,7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zhp.pl/pl/e/2/proklamowanie-utworzenia-krolestwa-polskieg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Пользователь10</dc:creator>
  <cp:keywords/>
  <dc:description/>
  <cp:lastModifiedBy>Пользователь10</cp:lastModifiedBy>
  <cp:revision>7</cp:revision>
  <dcterms:created xsi:type="dcterms:W3CDTF">2021-09-29T04:59:00Z</dcterms:created>
  <dcterms:modified xsi:type="dcterms:W3CDTF">2021-09-29T18:05:00Z</dcterms:modified>
</cp:coreProperties>
</file>